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A1E" w:rsidRDefault="000F3A1E" w:rsidP="000F3A1E">
      <w:pPr>
        <w:pStyle w:val="prastasis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VILNIAUS NAUJININKŲ PROGIMNAZIJOS </w:t>
      </w:r>
    </w:p>
    <w:p w:rsidR="000F3A1E" w:rsidRDefault="000F3A1E" w:rsidP="000F3A1E">
      <w:pPr>
        <w:pStyle w:val="prastasis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DIREKTORIAUS GEDIMINO URBONO </w:t>
      </w:r>
    </w:p>
    <w:p w:rsidR="000F3A1E" w:rsidRDefault="000F3A1E" w:rsidP="000F3A1E">
      <w:pPr>
        <w:pStyle w:val="prastasis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2020 METŲ VEIKLOS UŽDUOTYS, REZULTATAI IR RODIKLIAI</w:t>
      </w:r>
    </w:p>
    <w:p w:rsidR="000F3A1E" w:rsidRDefault="000F3A1E" w:rsidP="000F3A1E">
      <w:pPr>
        <w:pStyle w:val="prastasis"/>
        <w:jc w:val="center"/>
        <w:rPr>
          <w:lang w:eastAsia="lt-LT"/>
        </w:rPr>
      </w:pPr>
    </w:p>
    <w:p w:rsidR="000F3A1E" w:rsidRDefault="000F3A1E" w:rsidP="000F3A1E">
      <w:pPr>
        <w:pStyle w:val="prastasis"/>
        <w:tabs>
          <w:tab w:val="left" w:pos="284"/>
        </w:tabs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1.</w:t>
      </w:r>
      <w:r>
        <w:rPr>
          <w:b/>
          <w:szCs w:val="24"/>
          <w:lang w:eastAsia="lt-LT"/>
        </w:rPr>
        <w:tab/>
        <w:t>Pagrindiniai praėjusių metų veiklos rezultatai</w:t>
      </w:r>
    </w:p>
    <w:tbl>
      <w:tblPr>
        <w:tblW w:w="9385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2127"/>
        <w:gridCol w:w="3005"/>
        <w:gridCol w:w="1985"/>
      </w:tblGrid>
      <w:tr w:rsidR="000F3A1E" w:rsidTr="00FF725A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3A1E" w:rsidRDefault="000F3A1E" w:rsidP="00FF725A">
            <w:pPr>
              <w:pStyle w:val="prastasis"/>
              <w:jc w:val="center"/>
            </w:pPr>
            <w:r>
              <w:rPr>
                <w:rStyle w:val="Numatytasispastraiposriftas"/>
                <w:sz w:val="22"/>
                <w:szCs w:val="22"/>
                <w:lang w:eastAsia="lt-LT"/>
              </w:rPr>
              <w:t>Metų užduotys</w:t>
            </w:r>
            <w:r>
              <w:rPr>
                <w:rStyle w:val="Numatytasispastraiposriftas"/>
                <w:szCs w:val="24"/>
                <w:lang w:eastAsia="lt-LT"/>
              </w:rPr>
              <w:t xml:space="preserve"> </w:t>
            </w:r>
            <w:r>
              <w:rPr>
                <w:rStyle w:val="Numatytasispastraiposriftas"/>
                <w:sz w:val="20"/>
                <w:lang w:eastAsia="lt-LT"/>
              </w:rPr>
              <w:t>(toliau – užduotys)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3A1E" w:rsidRDefault="000F3A1E" w:rsidP="00FF725A">
            <w:pPr>
              <w:pStyle w:val="prastasis"/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Siektini rezultatai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3A1E" w:rsidRDefault="000F3A1E" w:rsidP="00FF725A">
            <w:pPr>
              <w:pStyle w:val="prastasis"/>
              <w:jc w:val="center"/>
            </w:pPr>
            <w:r>
              <w:rPr>
                <w:rStyle w:val="Numatytasispastraiposriftas"/>
                <w:sz w:val="22"/>
                <w:szCs w:val="22"/>
                <w:lang w:eastAsia="lt-LT"/>
              </w:rPr>
              <w:t>Rezultatų vertinimo rodikliai</w:t>
            </w:r>
            <w:r>
              <w:rPr>
                <w:rStyle w:val="Numatytasispastraiposriftas"/>
                <w:szCs w:val="24"/>
                <w:lang w:eastAsia="lt-LT"/>
              </w:rPr>
              <w:t xml:space="preserve"> </w:t>
            </w:r>
            <w:r>
              <w:rPr>
                <w:rStyle w:val="Numatytasispastraiposriftas"/>
                <w:sz w:val="20"/>
                <w:lang w:eastAsia="lt-LT"/>
              </w:rPr>
              <w:t>(kuriais vadovaujantis vertinama, ar nustatytos užduotys įvykdytos)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3A1E" w:rsidRDefault="000F3A1E" w:rsidP="00FF725A">
            <w:pPr>
              <w:pStyle w:val="prastasis"/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Pasiekti rezultatai ir jų rodikliai</w:t>
            </w:r>
          </w:p>
        </w:tc>
      </w:tr>
      <w:tr w:rsidR="000F3A1E" w:rsidTr="00FF725A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3A1E" w:rsidRDefault="000F3A1E" w:rsidP="00FF725A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1.1. Gerinti mokinių ugdymosi pasiekimus, didesnį dėmesį kreipiant mokomųjų dalykų integracijai.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3A1E" w:rsidRDefault="000F3A1E" w:rsidP="00FF725A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Bus optimizuojami mokinių mokymosi krūviai, kils mokymosi motyvacija, pagerės ugdymosi rezultatai.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3A1E" w:rsidRDefault="000F3A1E" w:rsidP="00FF725A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Mokytojai per mokslo metus praves 50 integruotų pamokų. Integruotų pamokų stebėjimas ir aptarimas. Organizuotos bent 2 panoraminių pamokų arba integruotų veiklų dienos. 50 proc. mokytojų praves atviras pamokas. Kiekvienas mokytojas per metus stebės bent po vieną atvirą pamoką ir bent vienoje pamokoje teiks kolegialų grįžtamąjį ryšį.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3A1E" w:rsidRDefault="000F3A1E" w:rsidP="00FF725A">
            <w:pPr>
              <w:pStyle w:val="prastasis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Įvykdyta. Vyko integruotų pamokų diena „Medis“. Dalyvavo 100</w:t>
            </w:r>
            <w:r>
              <w:rPr>
                <w:szCs w:val="24"/>
                <w:lang w:val="en-US" w:eastAsia="lt-LT"/>
              </w:rPr>
              <w:t xml:space="preserve">% </w:t>
            </w:r>
            <w:r>
              <w:rPr>
                <w:szCs w:val="24"/>
                <w:lang w:eastAsia="lt-LT"/>
              </w:rPr>
              <w:t xml:space="preserve">pedagogų. Mokytojai per metus pravedė 105 teminės integracijos ir 11 tarpdalykinės integracijos pamokų. Vyko 5 integruoti projektai 1-10 klasėse. </w:t>
            </w:r>
          </w:p>
          <w:p w:rsidR="000F3A1E" w:rsidRDefault="000F3A1E" w:rsidP="00FF725A">
            <w:pPr>
              <w:pStyle w:val="prastasis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Pagerėjo metiniai mokinių pasiekimai:</w:t>
            </w:r>
          </w:p>
          <w:p w:rsidR="000F3A1E" w:rsidRPr="008315A4" w:rsidRDefault="000F3A1E" w:rsidP="00FF725A">
            <w:pPr>
              <w:pStyle w:val="prastasis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Palyginus 2019 ir 2020 m. rezultatus, 1 proc. sumažėjo besimokančių nepatenkinamu lygiu, 4 proc. padidėjo pasiekusių pagrindinį lygį mokinių skaičius. </w:t>
            </w:r>
          </w:p>
        </w:tc>
      </w:tr>
      <w:tr w:rsidR="000F3A1E" w:rsidTr="00FF725A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3A1E" w:rsidRDefault="000F3A1E" w:rsidP="00FF725A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1.2. Gerinti specialiųjų ugdymosi poreikių turinčių mokinių integraciją mokykloje bei jų ugdymo(si) pasiekimus.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3A1E" w:rsidRDefault="000F3A1E" w:rsidP="00FF725A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Pagerės specialiųjų ugdymosi mokinių lankomumas ir pažangumas.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3A1E" w:rsidRDefault="000F3A1E" w:rsidP="00FF725A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75 proc. SUP turinčių moksleivių nepraleis pamokų be nepateisinamos priežasties. 85 proc. SUP turinčių moksleivių pusmečiuose neturės neigiamų įvertinimų.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3A1E" w:rsidRDefault="000F3A1E" w:rsidP="00FF725A">
            <w:pPr>
              <w:pStyle w:val="prastasis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89 proc. SUP turinčių mokinių sistemingai lankė konsultacijas ir specialiąsias pratybas. 88,5 proc. SUP turinčių mokinių dalyvavo </w:t>
            </w:r>
            <w:r>
              <w:rPr>
                <w:szCs w:val="24"/>
                <w:lang w:eastAsia="lt-LT"/>
              </w:rPr>
              <w:lastRenderedPageBreak/>
              <w:t>neformaliojo švietimo veikloje.</w:t>
            </w:r>
          </w:p>
        </w:tc>
      </w:tr>
      <w:tr w:rsidR="000F3A1E" w:rsidTr="00FF725A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3A1E" w:rsidRDefault="000F3A1E" w:rsidP="00FF725A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1.3. Kurti ir naudoti edukacines aplinkas, leidžiančias efektyvinti ugdymo procesą.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3A1E" w:rsidRDefault="000F3A1E" w:rsidP="00FF725A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Bus sudarytos sąlygos mokiniams tikslingai naudotis e-mokymosi erdve.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3A1E" w:rsidRDefault="000F3A1E" w:rsidP="00FF725A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Įrengtas kompiuterizuotas kabinetas pradinėms klasėms. </w:t>
            </w:r>
          </w:p>
          <w:p w:rsidR="000F3A1E" w:rsidRDefault="000F3A1E" w:rsidP="00FF725A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Gamtos mokslų kabinetai praturtinti 20 vienetų mokymo priemonių. </w:t>
            </w:r>
          </w:p>
          <w:p w:rsidR="000F3A1E" w:rsidRDefault="000F3A1E" w:rsidP="00FF725A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  <w:p w:rsidR="000F3A1E" w:rsidRDefault="000F3A1E" w:rsidP="00FF725A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Įrengtos 2 interaktyvios lentos.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3A1E" w:rsidRDefault="000F3A1E" w:rsidP="00FF725A">
            <w:pPr>
              <w:pStyle w:val="prastasis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Įvykdyta. Įrengtas kompiuterizuotas kabinetas. </w:t>
            </w:r>
          </w:p>
          <w:p w:rsidR="000F3A1E" w:rsidRDefault="000F3A1E" w:rsidP="00FF725A">
            <w:pPr>
              <w:pStyle w:val="prastasis"/>
              <w:rPr>
                <w:szCs w:val="24"/>
                <w:lang w:eastAsia="lt-LT"/>
              </w:rPr>
            </w:pPr>
          </w:p>
          <w:p w:rsidR="000F3A1E" w:rsidRDefault="000F3A1E" w:rsidP="00FF725A">
            <w:pPr>
              <w:pStyle w:val="prastasis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Įvykdyta. Įgytos mokymo priemonės. </w:t>
            </w:r>
          </w:p>
          <w:p w:rsidR="000F3A1E" w:rsidRDefault="000F3A1E" w:rsidP="00FF725A">
            <w:pPr>
              <w:pStyle w:val="prastasis"/>
              <w:rPr>
                <w:szCs w:val="24"/>
                <w:lang w:eastAsia="lt-LT"/>
              </w:rPr>
            </w:pPr>
          </w:p>
          <w:p w:rsidR="000F3A1E" w:rsidRDefault="000F3A1E" w:rsidP="00FF725A">
            <w:pPr>
              <w:pStyle w:val="prastasis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Įvykdyta. Nupirktos 2 interaktyvios lentos (logopedo kabinete ir pradinėje klasėje).</w:t>
            </w:r>
          </w:p>
        </w:tc>
      </w:tr>
      <w:tr w:rsidR="000F3A1E" w:rsidTr="00FF725A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3A1E" w:rsidRDefault="000F3A1E" w:rsidP="00FF725A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1.4. Kurti kiekvienam emociškai palankią, saugią ir aktyvią aplinką.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3A1E" w:rsidRDefault="000F3A1E" w:rsidP="00FF725A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Pažeidimų skaičiaus, konfliktinių situacijų, praleistų pamokų be pateisinamos priežasties skaičiaus mažėjimas. Konstruktyvių sprendimų, emocijų valdymo įgūdžių gerėjimas.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3A1E" w:rsidRDefault="000F3A1E" w:rsidP="00FF725A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Vienam mokiniui tenkančių be pateisinamos priežasties praleistų pamokų skaičius sumažės 5</w:t>
            </w:r>
            <w:r>
              <w:rPr>
                <w:rFonts w:ascii="Times New Roman" w:hAnsi="Times New Roman"/>
                <w:sz w:val="24"/>
                <w:szCs w:val="24"/>
                <w:lang w:val="en-US" w:eastAsia="lt-LT"/>
              </w:rPr>
              <w:t xml:space="preserve">%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lyginant su ankstesniais metais. Patyčių atvejų ir konfliktinių situacijų kiekviename koncentre sumažės 3</w:t>
            </w:r>
            <w:r>
              <w:rPr>
                <w:rFonts w:ascii="Times New Roman" w:hAnsi="Times New Roman"/>
                <w:sz w:val="24"/>
                <w:szCs w:val="24"/>
                <w:lang w:val="en-US" w:eastAsia="lt-LT"/>
              </w:rPr>
              <w:t xml:space="preserve">%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lyginant su ankstesniais metais.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3A1E" w:rsidRDefault="000F3A1E" w:rsidP="00FF725A">
            <w:pPr>
              <w:pStyle w:val="prastasis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Įvykdyta ir viršyta. Patyčių atvejų ir konfliktinių situacijų faktiškai neliko dėl COVID-19 sąlygoto nuotolinio ugdymo.</w:t>
            </w:r>
          </w:p>
        </w:tc>
      </w:tr>
    </w:tbl>
    <w:p w:rsidR="00700694" w:rsidRDefault="00700694"/>
    <w:p w:rsidR="00550A6F" w:rsidRPr="00550A6F" w:rsidRDefault="00550A6F" w:rsidP="00550A6F">
      <w:pPr>
        <w:pStyle w:val="prastasis"/>
        <w:tabs>
          <w:tab w:val="left" w:pos="284"/>
        </w:tabs>
        <w:rPr>
          <w:b/>
          <w:szCs w:val="24"/>
          <w:lang w:eastAsia="lt-LT"/>
        </w:rPr>
      </w:pPr>
      <w:r w:rsidRPr="00550A6F">
        <w:rPr>
          <w:b/>
          <w:szCs w:val="24"/>
          <w:lang w:eastAsia="lt-LT"/>
        </w:rPr>
        <w:t>3.</w:t>
      </w:r>
      <w:r w:rsidRPr="00550A6F">
        <w:rPr>
          <w:b/>
          <w:szCs w:val="24"/>
          <w:lang w:eastAsia="lt-LT"/>
        </w:rPr>
        <w:tab/>
        <w:t>Veiklos, kurios nebuvo planuotos ir nustatytos, bet įvykdytos</w:t>
      </w:r>
    </w:p>
    <w:p w:rsidR="00550A6F" w:rsidRPr="00550A6F" w:rsidRDefault="00550A6F" w:rsidP="00550A6F">
      <w:pPr>
        <w:pStyle w:val="prastasis"/>
        <w:tabs>
          <w:tab w:val="left" w:pos="284"/>
        </w:tabs>
        <w:rPr>
          <w:sz w:val="22"/>
          <w:lang w:eastAsia="lt-LT"/>
        </w:rPr>
      </w:pPr>
      <w:r w:rsidRPr="00550A6F">
        <w:rPr>
          <w:sz w:val="22"/>
          <w:lang w:eastAsia="lt-LT"/>
        </w:rPr>
        <w:t>(pildoma, jei buvo atlikta papildomų, svarių įstaigos veiklos rezultatams)</w:t>
      </w:r>
    </w:p>
    <w:tbl>
      <w:tblPr>
        <w:tblW w:w="9385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74"/>
        <w:gridCol w:w="4111"/>
      </w:tblGrid>
      <w:tr w:rsidR="00550A6F" w:rsidRPr="00550A6F" w:rsidTr="00415CE2"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0A6F" w:rsidRPr="00550A6F" w:rsidRDefault="00550A6F" w:rsidP="00415CE2">
            <w:pPr>
              <w:pStyle w:val="prastasis"/>
              <w:rPr>
                <w:szCs w:val="22"/>
                <w:lang w:eastAsia="lt-LT"/>
              </w:rPr>
            </w:pPr>
            <w:r w:rsidRPr="00550A6F">
              <w:rPr>
                <w:szCs w:val="22"/>
                <w:lang w:eastAsia="lt-LT"/>
              </w:rPr>
              <w:t>Užduotys / veiklos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0A6F" w:rsidRPr="00550A6F" w:rsidRDefault="00550A6F" w:rsidP="00415CE2">
            <w:pPr>
              <w:pStyle w:val="prastasis"/>
              <w:rPr>
                <w:szCs w:val="22"/>
                <w:lang w:eastAsia="lt-LT"/>
              </w:rPr>
            </w:pPr>
            <w:r w:rsidRPr="00550A6F">
              <w:rPr>
                <w:szCs w:val="22"/>
                <w:lang w:eastAsia="lt-LT"/>
              </w:rPr>
              <w:t>Poveikis švietimo įstaigos veiklai</w:t>
            </w:r>
          </w:p>
        </w:tc>
      </w:tr>
      <w:tr w:rsidR="00550A6F" w:rsidRPr="00550A6F" w:rsidTr="00415CE2"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A6F" w:rsidRPr="00550A6F" w:rsidRDefault="00550A6F" w:rsidP="00415CE2">
            <w:pPr>
              <w:pStyle w:val="prastasis"/>
              <w:rPr>
                <w:szCs w:val="22"/>
                <w:lang w:eastAsia="lt-LT"/>
              </w:rPr>
            </w:pPr>
            <w:r w:rsidRPr="00550A6F">
              <w:rPr>
                <w:szCs w:val="22"/>
                <w:lang w:eastAsia="lt-LT"/>
              </w:rPr>
              <w:t>3.1. Projekto „Tikslinė kompleksinė pagalba mokykloms“ veiklų koordina</w:t>
            </w:r>
            <w:bookmarkStart w:id="0" w:name="_GoBack"/>
            <w:bookmarkEnd w:id="0"/>
            <w:r w:rsidRPr="00550A6F">
              <w:rPr>
                <w:szCs w:val="22"/>
                <w:lang w:eastAsia="lt-LT"/>
              </w:rPr>
              <w:t>vimas.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A6F" w:rsidRPr="00550A6F" w:rsidRDefault="00550A6F" w:rsidP="00415CE2">
            <w:pPr>
              <w:pStyle w:val="prastasis"/>
              <w:rPr>
                <w:szCs w:val="22"/>
                <w:lang w:eastAsia="lt-LT"/>
              </w:rPr>
            </w:pPr>
            <w:r w:rsidRPr="00550A6F">
              <w:rPr>
                <w:szCs w:val="22"/>
                <w:lang w:eastAsia="lt-LT"/>
              </w:rPr>
              <w:t xml:space="preserve">2020-09-15, 2020-10-21, 2020-10-28 d. organizuoti MS Teams mokymai progimnazijos pedagogams, pedagogų kolektyvas pasirengė organizuoti nuotolinį mokymą MS Teams platformoje. </w:t>
            </w:r>
          </w:p>
          <w:p w:rsidR="00550A6F" w:rsidRPr="00550A6F" w:rsidRDefault="00550A6F" w:rsidP="00415CE2">
            <w:pPr>
              <w:pStyle w:val="prastasis"/>
              <w:rPr>
                <w:szCs w:val="22"/>
                <w:lang w:eastAsia="lt-LT"/>
              </w:rPr>
            </w:pPr>
            <w:r w:rsidRPr="00550A6F">
              <w:rPr>
                <w:szCs w:val="22"/>
                <w:lang w:eastAsia="lt-LT"/>
              </w:rPr>
              <w:t xml:space="preserve">2020-11-30 ir 2020-12-10 d. organizuotos konsultacijos progimnazijos pedagogams apie SUP poreikių turinčių vaikų ugdymą. Pedagogai ruošiami ŠĮ pataisos dėl įtraukiojo ugdymo organizavimo </w:t>
            </w:r>
            <w:r w:rsidRPr="00550A6F">
              <w:rPr>
                <w:szCs w:val="22"/>
                <w:lang w:eastAsia="lt-LT"/>
              </w:rPr>
              <w:lastRenderedPageBreak/>
              <w:t>įgyvendinimui, progimnazijoje efektyviau organizuojamas SUP turinčių mokinių įtraukusis ugdymas.</w:t>
            </w:r>
          </w:p>
        </w:tc>
      </w:tr>
      <w:tr w:rsidR="00550A6F" w:rsidRPr="00550A6F" w:rsidTr="00415CE2"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A6F" w:rsidRPr="00550A6F" w:rsidRDefault="00550A6F" w:rsidP="00415CE2">
            <w:pPr>
              <w:pStyle w:val="prastasis"/>
              <w:rPr>
                <w:szCs w:val="22"/>
                <w:lang w:eastAsia="lt-LT"/>
              </w:rPr>
            </w:pPr>
            <w:r w:rsidRPr="00550A6F">
              <w:rPr>
                <w:szCs w:val="22"/>
                <w:lang w:eastAsia="lt-LT"/>
              </w:rPr>
              <w:lastRenderedPageBreak/>
              <w:t>3.2. Pakankamai gerai vyksta pabėgėlių iš Sirijos šeimos vaikų (3) integracija.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A6F" w:rsidRPr="00550A6F" w:rsidRDefault="00550A6F" w:rsidP="00415CE2">
            <w:pPr>
              <w:pStyle w:val="prastasis"/>
              <w:rPr>
                <w:szCs w:val="22"/>
                <w:lang w:eastAsia="lt-LT"/>
              </w:rPr>
            </w:pPr>
            <w:r w:rsidRPr="00550A6F">
              <w:rPr>
                <w:szCs w:val="22"/>
                <w:lang w:eastAsia="lt-LT"/>
              </w:rPr>
              <w:t>Skatina moksleivių socializaciją.</w:t>
            </w:r>
          </w:p>
        </w:tc>
      </w:tr>
    </w:tbl>
    <w:p w:rsidR="00550A6F" w:rsidRPr="00550A6F" w:rsidRDefault="00550A6F">
      <w:pPr>
        <w:rPr>
          <w:sz w:val="24"/>
        </w:rPr>
      </w:pPr>
    </w:p>
    <w:sectPr w:rsidR="00550A6F" w:rsidRPr="00550A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A1E"/>
    <w:rsid w:val="000F3A1E"/>
    <w:rsid w:val="00550A6F"/>
    <w:rsid w:val="00700694"/>
    <w:rsid w:val="0076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90EEE"/>
  <w15:chartTrackingRefBased/>
  <w15:docId w15:val="{45CD99D7-6B0A-4E38-817A-4BB3FC3F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F3A1E"/>
    <w:pPr>
      <w:autoSpaceDN w:val="0"/>
      <w:spacing w:line="251" w:lineRule="auto"/>
      <w:textAlignment w:val="baseline"/>
    </w:pPr>
    <w:rPr>
      <w:rFonts w:ascii="Calibri" w:eastAsia="Calibri" w:hAnsi="Calibri" w:cs="Times New Roman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rastasis">
    <w:name w:val="Įprastasis"/>
    <w:rsid w:val="000F3A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customStyle="1" w:styleId="Numatytasispastraiposriftas">
    <w:name w:val="Numatytasis pastraipos šriftas"/>
    <w:rsid w:val="000F3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552</Words>
  <Characters>3153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2</cp:revision>
  <dcterms:created xsi:type="dcterms:W3CDTF">2021-01-19T10:07:00Z</dcterms:created>
  <dcterms:modified xsi:type="dcterms:W3CDTF">2021-01-20T11:13:00Z</dcterms:modified>
</cp:coreProperties>
</file>